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F67655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8E053F6" w:rsidR="00F67655" w:rsidRPr="001E3AA5" w:rsidRDefault="00F67655" w:rsidP="00F6765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5CBF8B11" w:rsidR="00F67655" w:rsidRPr="001E3AA5" w:rsidRDefault="00F67655" w:rsidP="00F67655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F67655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2BCC451B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5683F18D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1ED698C6" w14:textId="77777777" w:rsidR="00F67655" w:rsidRDefault="00F67655" w:rsidP="00F67655">
            <w:pPr>
              <w:tabs>
                <w:tab w:val="left" w:pos="3555"/>
              </w:tabs>
              <w:spacing w:line="254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52855C93" w:rsidR="00F67655" w:rsidRPr="00F67655" w:rsidRDefault="00F67655" w:rsidP="00F67655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59</w:t>
            </w:r>
          </w:p>
        </w:tc>
        <w:tc>
          <w:tcPr>
            <w:tcW w:w="3260" w:type="dxa"/>
          </w:tcPr>
          <w:p w14:paraId="4F544121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6E536F0B" w14:textId="77777777" w:rsidR="00F67655" w:rsidRDefault="00F67655" w:rsidP="00F67655">
            <w:pPr>
              <w:spacing w:line="254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24607D30" w:rsidR="00F67655" w:rsidRPr="001E3AA5" w:rsidRDefault="00F67655" w:rsidP="00F67655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20NU-159</w:t>
            </w:r>
          </w:p>
        </w:tc>
      </w:tr>
    </w:tbl>
    <w:p w14:paraId="096F8F59" w14:textId="4FED6E70" w:rsidR="00DD5585" w:rsidRPr="00DD5585" w:rsidRDefault="001F75D8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sz w:val="18"/>
          <w:szCs w:val="18"/>
        </w:rPr>
        <w:t xml:space="preserve">STANDARTINIAI TECHNINIAI REIKALAVIMAI </w:t>
      </w:r>
      <w:r>
        <w:rPr>
          <w:rFonts w:ascii="Trebuchet MS" w:hAnsi="Trebuchet MS" w:cs="Calibri"/>
          <w:b/>
          <w:sz w:val="18"/>
          <w:szCs w:val="18"/>
        </w:rPr>
        <w:t>400</w:t>
      </w:r>
      <w:r w:rsidRPr="00DD5585">
        <w:rPr>
          <w:rFonts w:ascii="Trebuchet MS" w:hAnsi="Trebuchet MS" w:cs="Calibri"/>
          <w:b/>
          <w:sz w:val="18"/>
          <w:szCs w:val="18"/>
        </w:rPr>
        <w:t>-</w:t>
      </w:r>
      <w:r>
        <w:rPr>
          <w:rFonts w:ascii="Trebuchet MS" w:hAnsi="Trebuchet MS" w:cs="Calibri"/>
          <w:b/>
          <w:sz w:val="18"/>
          <w:szCs w:val="18"/>
        </w:rPr>
        <w:t>110</w:t>
      </w:r>
      <w:r w:rsidRPr="00DD5585">
        <w:rPr>
          <w:rFonts w:ascii="Trebuchet MS" w:hAnsi="Trebuchet MS" w:cs="Calibri"/>
          <w:b/>
          <w:sz w:val="18"/>
          <w:szCs w:val="18"/>
        </w:rPr>
        <w:t xml:space="preserve"> KV ĮTAMPOS ORO LINIJŲ LAIDŲ IR ŽAIBOSAUGOS TROSŲ BE ŠVIESOLAIDINIO KABELIO P</w:t>
      </w:r>
      <w:r>
        <w:rPr>
          <w:rFonts w:ascii="Trebuchet MS" w:hAnsi="Trebuchet MS" w:cs="Calibri"/>
          <w:b/>
          <w:sz w:val="18"/>
          <w:szCs w:val="18"/>
        </w:rPr>
        <w:t>RESUOJAMO</w:t>
      </w:r>
      <w:r w:rsidRPr="00DD5585">
        <w:rPr>
          <w:rFonts w:ascii="Trebuchet MS" w:hAnsi="Trebuchet MS" w:cs="Calibri"/>
          <w:b/>
          <w:sz w:val="18"/>
          <w:szCs w:val="18"/>
        </w:rPr>
        <w:t xml:space="preserve"> TIPO TEMPIAMIESIEMS GNYBTAMS</w:t>
      </w:r>
      <w:r w:rsid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 w:rsid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 w:rsid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B50C43">
        <w:rPr>
          <w:rFonts w:ascii="Trebuchet MS" w:hAnsi="Trebuchet MS" w:cs="Calibri"/>
          <w:b/>
          <w:caps/>
          <w:sz w:val="18"/>
          <w:szCs w:val="18"/>
        </w:rPr>
        <w:t>400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B50C43">
        <w:rPr>
          <w:rFonts w:ascii="Trebuchet MS" w:hAnsi="Trebuchet MS" w:cs="Calibri"/>
          <w:b/>
          <w:caps/>
          <w:sz w:val="18"/>
          <w:szCs w:val="18"/>
        </w:rPr>
        <w:t>110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DD5585" w:rsidRPr="00DD5585">
        <w:rPr>
          <w:rFonts w:ascii="Trebuchet MS" w:hAnsi="Trebuchet MS" w:cs="Calibri"/>
          <w:b/>
          <w:sz w:val="18"/>
          <w:szCs w:val="18"/>
        </w:rPr>
        <w:t>k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 xml:space="preserve">V voltage overhead lines conductors and grounging wires without optical fibers </w:t>
      </w:r>
      <w:r w:rsidR="00DB173D">
        <w:rPr>
          <w:rFonts w:ascii="Trebuchet MS" w:hAnsi="Trebuchet MS" w:cs="Calibri"/>
          <w:b/>
          <w:caps/>
          <w:sz w:val="18"/>
          <w:szCs w:val="18"/>
        </w:rPr>
        <w:t>COMPRESSION</w:t>
      </w:r>
      <w:r w:rsidR="00DD5585" w:rsidRPr="00DD5585">
        <w:rPr>
          <w:rFonts w:ascii="Trebuchet MS" w:hAnsi="Trebuchet MS" w:cs="Calibri"/>
          <w:b/>
          <w:caps/>
          <w:sz w:val="18"/>
          <w:szCs w:val="18"/>
        </w:rPr>
        <w:t xml:space="preserve">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the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1358EE5D" w:rsid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</w:t>
            </w:r>
            <w:r w:rsidR="00DB173D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resuojamo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9D263E">
              <w:rPr>
                <w:rFonts w:ascii="Trebuchet MS" w:hAnsi="Trebuchet MS" w:cs="Arial"/>
                <w:bCs/>
                <w:sz w:val="18"/>
                <w:szCs w:val="18"/>
              </w:rPr>
              <w:t xml:space="preserve">tempiamieji 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1F1FED7E" w:rsidR="00902EB8" w:rsidRPr="00853290" w:rsidRDefault="00B50C43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DB173D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compression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type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dead-end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tension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clamps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of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3F1D49" w:rsidRPr="001E3AA5" w14:paraId="7A0C547B" w14:textId="77777777" w:rsidTr="003F1D49">
        <w:trPr>
          <w:cantSplit/>
        </w:trPr>
        <w:tc>
          <w:tcPr>
            <w:tcW w:w="710" w:type="dxa"/>
            <w:vAlign w:val="center"/>
          </w:tcPr>
          <w:p w14:paraId="751545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7B5B001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102E0C4E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E87B8F0" w14:textId="77777777" w:rsidTr="003F1D49">
        <w:trPr>
          <w:cantSplit/>
        </w:trPr>
        <w:tc>
          <w:tcPr>
            <w:tcW w:w="710" w:type="dxa"/>
            <w:vAlign w:val="center"/>
          </w:tcPr>
          <w:p w14:paraId="46769B3F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519ABC37" w:rsidR="003F1D49" w:rsidRPr="003F1D49" w:rsidRDefault="003F1D49" w:rsidP="003F1D49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3833667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58A64AF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19929D8" w14:textId="77777777" w:rsidTr="003F1D49">
        <w:trPr>
          <w:cantSplit/>
        </w:trPr>
        <w:tc>
          <w:tcPr>
            <w:tcW w:w="710" w:type="dxa"/>
            <w:vAlign w:val="center"/>
          </w:tcPr>
          <w:p w14:paraId="58DF7474" w14:textId="77777777" w:rsidR="003F1D49" w:rsidRPr="001E3AA5" w:rsidRDefault="003F1D49" w:rsidP="003F1D49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6EDDC7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E2E70EF" w:rsidR="003F1D49" w:rsidRPr="003F1D49" w:rsidRDefault="003F1D49" w:rsidP="003F1D49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3F1D49" w:rsidRPr="001E3AA5" w:rsidRDefault="003F1D49" w:rsidP="003F1D49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3F1D49" w:rsidRPr="001E3AA5" w14:paraId="78890808" w14:textId="77777777" w:rsidTr="003F1D49">
        <w:trPr>
          <w:cantSplit/>
        </w:trPr>
        <w:tc>
          <w:tcPr>
            <w:tcW w:w="710" w:type="dxa"/>
            <w:vAlign w:val="center"/>
          </w:tcPr>
          <w:p w14:paraId="2D1E378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208CC491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tipas / Type of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32AA940E" w14:textId="535DC06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Presuojamas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r w:rsidRPr="003F1D49">
              <w:rPr>
                <w:rFonts w:ascii="Trebuchet MS" w:hAnsi="Trebuchet MS" w:cs="Calibri"/>
                <w:sz w:val="20"/>
                <w:szCs w:val="20"/>
                <w:lang w:val="en-US"/>
              </w:rPr>
              <w:t xml:space="preserve">Compressed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18D33599" w14:textId="77777777" w:rsidTr="003F1D49">
        <w:trPr>
          <w:cantSplit/>
        </w:trPr>
        <w:tc>
          <w:tcPr>
            <w:tcW w:w="710" w:type="dxa"/>
            <w:vAlign w:val="center"/>
          </w:tcPr>
          <w:p w14:paraId="3C061D5B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4EABCF97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be not greater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3047C45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C17E559" w14:textId="77777777" w:rsidTr="003F1D49">
        <w:trPr>
          <w:cantSplit/>
        </w:trPr>
        <w:tc>
          <w:tcPr>
            <w:tcW w:w="710" w:type="dxa"/>
            <w:vAlign w:val="center"/>
          </w:tcPr>
          <w:p w14:paraId="79BBEE7E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C437047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5237429C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622A263D" w14:textId="77777777" w:rsidTr="003F1D49">
        <w:trPr>
          <w:cantSplit/>
        </w:trPr>
        <w:tc>
          <w:tcPr>
            <w:tcW w:w="710" w:type="dxa"/>
            <w:vAlign w:val="center"/>
          </w:tcPr>
          <w:p w14:paraId="50ADA449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2D034D50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operations shall be not smaller than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72B9CC74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876161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073EC589" w14:textId="77777777" w:rsidTr="003F1D49">
        <w:trPr>
          <w:cantSplit/>
        </w:trPr>
        <w:tc>
          <w:tcPr>
            <w:tcW w:w="710" w:type="dxa"/>
            <w:vAlign w:val="center"/>
          </w:tcPr>
          <w:p w14:paraId="6F1FAD83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5CE5688A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3F1D4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(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U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67E84D46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55E959C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74264850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3F1D49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78C4D18C" w14:textId="77777777" w:rsidTr="003F1D49">
        <w:trPr>
          <w:cantSplit/>
        </w:trPr>
        <w:tc>
          <w:tcPr>
            <w:tcW w:w="710" w:type="dxa"/>
            <w:vAlign w:val="center"/>
          </w:tcPr>
          <w:p w14:paraId="29DEFE32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7BB10C29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konstrukcija 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structure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751A57B6" w14:textId="522C7EB3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Aliuminio korpusas su plienine šerdimi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body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</w:rPr>
              <w:t>core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EA3DD6D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14D4179" w14:textId="77777777" w:rsidTr="003F1D49">
        <w:trPr>
          <w:cantSplit/>
        </w:trPr>
        <w:tc>
          <w:tcPr>
            <w:tcW w:w="710" w:type="dxa"/>
            <w:vAlign w:val="center"/>
          </w:tcPr>
          <w:p w14:paraId="7E5F808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100571F8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Plieninės šerdies medžiaga /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Steel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core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4F35CAF7" w14:textId="3BF201DF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Karštai cinkuotas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plienas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Hot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dipped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galvanized</w:t>
            </w:r>
            <w:proofErr w:type="spellEnd"/>
            <w:r w:rsidRPr="003F1D49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20"/>
                <w:szCs w:val="20"/>
              </w:rPr>
              <w:t>steel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DB836A7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23230F89" w14:textId="77777777" w:rsidTr="003F1D49">
        <w:trPr>
          <w:cantSplit/>
        </w:trPr>
        <w:tc>
          <w:tcPr>
            <w:tcW w:w="710" w:type="dxa"/>
            <w:vAlign w:val="center"/>
          </w:tcPr>
          <w:p w14:paraId="52950766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4E3EAC7D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Hardness of clamp‘s </w:t>
            </w:r>
            <w:proofErr w:type="spellStart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aluminium</w:t>
            </w:r>
            <w:proofErr w:type="spellEnd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alloy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556C2780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028BEA2A" w14:textId="77777777" w:rsidTr="003F1D49">
        <w:trPr>
          <w:cantSplit/>
        </w:trPr>
        <w:tc>
          <w:tcPr>
            <w:tcW w:w="710" w:type="dxa"/>
            <w:vAlign w:val="center"/>
          </w:tcPr>
          <w:p w14:paraId="18A3E9F0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31344F83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Resistivity of clamp‘s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aluminium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alloy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</w:rPr>
              <w:t>nΩ∙m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 (20°C)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3EDB31A7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1D3E3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4B688300" w14:textId="77777777" w:rsidTr="003F1D49">
        <w:trPr>
          <w:cantSplit/>
        </w:trPr>
        <w:tc>
          <w:tcPr>
            <w:tcW w:w="710" w:type="dxa"/>
            <w:vAlign w:val="center"/>
          </w:tcPr>
          <w:p w14:paraId="66D2451F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7A0C9E1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Vardinė ilgalaikė srovė ne mažesnė, kaip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5)</w:t>
            </w:r>
            <w:r w:rsidRPr="003F1D49">
              <w:rPr>
                <w:rFonts w:ascii="Trebuchet MS" w:hAnsi="Trebuchet MS" w:cs="Arial"/>
                <w:sz w:val="18"/>
                <w:szCs w:val="18"/>
              </w:rPr>
              <w:t>/ R</w:t>
            </w:r>
            <w:proofErr w:type="spellStart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>ated</w:t>
            </w:r>
            <w:proofErr w:type="spellEnd"/>
            <w:r w:rsidRPr="003F1D4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nominal current shall not be smaller than 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  5)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, A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433F9789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8DB4178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3475F0" w14:textId="77777777" w:rsidTr="003F1D49">
        <w:trPr>
          <w:cantSplit/>
        </w:trPr>
        <w:tc>
          <w:tcPr>
            <w:tcW w:w="710" w:type="dxa"/>
            <w:vAlign w:val="center"/>
          </w:tcPr>
          <w:p w14:paraId="2E01C4DA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47368C78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/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3F1D4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3F1D4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4)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79A54BE4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F1D49" w:rsidRPr="001E3AA5" w14:paraId="599E8E4D" w14:textId="77777777" w:rsidTr="003F1D49">
        <w:trPr>
          <w:cantSplit/>
        </w:trPr>
        <w:tc>
          <w:tcPr>
            <w:tcW w:w="710" w:type="dxa"/>
            <w:vAlign w:val="center"/>
          </w:tcPr>
          <w:p w14:paraId="099C7B88" w14:textId="77777777" w:rsidR="003F1D49" w:rsidRPr="001E3AA5" w:rsidRDefault="003F1D49" w:rsidP="003F1D49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2A4FF5D2" w:rsidR="003F1D49" w:rsidRPr="003F1D49" w:rsidRDefault="003F1D49" w:rsidP="003F1D49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3F1D49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Force of sustaining wire in the clamp</w:t>
            </w:r>
            <w:r w:rsidRPr="003F1D49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nuo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>laido</w:t>
            </w:r>
            <w:proofErr w:type="spellEnd"/>
            <w:r w:rsidRPr="003F1D49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RTS/% from wire RTS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589637A1" w:rsidR="003F1D49" w:rsidRPr="003F1D49" w:rsidRDefault="003F1D49" w:rsidP="003F1D49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F1D49">
              <w:rPr>
                <w:rFonts w:ascii="Trebuchet MS" w:hAnsi="Trebuchet MS" w:cs="Calibri"/>
                <w:sz w:val="20"/>
                <w:szCs w:val="20"/>
              </w:rPr>
              <w:t>≥90</w:t>
            </w:r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3F1D4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4D81D76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3F1D49" w:rsidRPr="001E3AA5" w:rsidRDefault="003F1D49" w:rsidP="003F1D49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4F383A" w:rsidRPr="001E3AA5" w14:paraId="014A2DB6" w14:textId="77777777" w:rsidTr="00A71AC1">
        <w:tc>
          <w:tcPr>
            <w:tcW w:w="15168" w:type="dxa"/>
            <w:vAlign w:val="center"/>
          </w:tcPr>
          <w:p w14:paraId="5F326CC9" w14:textId="77777777" w:rsidR="004F383A" w:rsidRPr="004F383A" w:rsidRDefault="004F383A" w:rsidP="004F383A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C844FD6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6AF77F09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 xml:space="preserve">Tempiamojo gnybto vardinė ilgalaikė srovė turi būti ne mažesnė už prijungiamo laido maksimalų leistiną srovės pralaidumą 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Rated normal current of the dead-end tension clamp shall be not smaller than the ampacity of connected wire.</w:t>
            </w:r>
          </w:p>
          <w:p w14:paraId="33D1623F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Dead- end tension clamp shall be tailored to connect a intended to use wire. </w:t>
            </w:r>
            <w:proofErr w:type="gramStart"/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Inner</w:t>
            </w:r>
            <w:proofErr w:type="gramEnd"/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diameter of clamp wire socket shall conform to wire outer diameter.</w:t>
            </w:r>
          </w:p>
          <w:p w14:paraId="02B2ECF9" w14:textId="0A1059AC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Projektavimo metu turi būti nurodytas gnybto lizdo vidinis skersmuo numatomam laidui prijungti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During projects preparation period it shall be identified inner diameter of clamp wire socket for intended to use wire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2539B705" w14:textId="6F8B3929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5)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 gnybto vardinė ilgalaikė srovė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clamp rated nominal current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322EF4E4" w14:textId="77777777" w:rsidR="004F383A" w:rsidRPr="004F383A" w:rsidRDefault="004F383A" w:rsidP="004F383A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4F383A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4E75908A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0F36E370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47C00958" w14:textId="52A4765A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2D333DA7" w14:textId="77777777" w:rsidR="004F383A" w:rsidRPr="004F383A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4F383A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lastRenderedPageBreak/>
              <w:t>d)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4F383A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4F383A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21D0EA7D" w:rsidR="004F383A" w:rsidRPr="00E50A79" w:rsidRDefault="004F383A" w:rsidP="004F383A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sz w:val="18"/>
                <w:szCs w:val="18"/>
              </w:rPr>
            </w:pP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4F383A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12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1CB61" w14:textId="77777777" w:rsidR="003A719D" w:rsidRDefault="003A719D" w:rsidP="009137D7">
      <w:r>
        <w:separator/>
      </w:r>
    </w:p>
  </w:endnote>
  <w:endnote w:type="continuationSeparator" w:id="0">
    <w:p w14:paraId="1C4729CB" w14:textId="77777777" w:rsidR="003A719D" w:rsidRDefault="003A719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Malgun Gothic Semilight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9B66C0B" w14:textId="53DB615A" w:rsid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Standartiniai techniniai reikalavimai 400-110 kV įtampos oro linijų laidų ir žaibosaugos trosų be šviesolaidinio kabelio </w:t>
        </w:r>
        <w:r>
          <w:rPr>
            <w:rFonts w:ascii="Trebuchet MS" w:hAnsi="Trebuchet MS"/>
            <w:sz w:val="14"/>
            <w:szCs w:val="14"/>
          </w:rPr>
          <w:t>presuojamo</w:t>
        </w:r>
        <w:r w:rsidRPr="00B50C43">
          <w:rPr>
            <w:rFonts w:ascii="Trebuchet MS" w:hAnsi="Trebuchet MS"/>
            <w:sz w:val="14"/>
            <w:szCs w:val="14"/>
          </w:rPr>
          <w:t xml:space="preserve"> tipo tempiamiesiems gnybtams /</w:t>
        </w:r>
      </w:p>
      <w:p w14:paraId="0E787392" w14:textId="61C0979B" w:rsidR="00B50C43" w:rsidRPr="00B50C43" w:rsidRDefault="00B50C43" w:rsidP="00B50C43">
        <w:pPr>
          <w:textAlignment w:val="top"/>
          <w:rPr>
            <w:rFonts w:ascii="Trebuchet MS" w:hAnsi="Trebuchet MS"/>
            <w:sz w:val="14"/>
            <w:szCs w:val="14"/>
          </w:rPr>
        </w:pPr>
        <w:r w:rsidRPr="00B50C43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400-110 kV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conductors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and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grounging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wires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without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optical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fibers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>
          <w:rPr>
            <w:rFonts w:ascii="Trebuchet MS" w:hAnsi="Trebuchet MS"/>
            <w:sz w:val="14"/>
            <w:szCs w:val="14"/>
          </w:rPr>
          <w:t>compression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type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dead-end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tension</w:t>
        </w:r>
        <w:proofErr w:type="spellEnd"/>
        <w:r w:rsidRPr="00B50C43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B50C43">
          <w:rPr>
            <w:rFonts w:ascii="Trebuchet MS" w:hAnsi="Trebuchet MS"/>
            <w:sz w:val="14"/>
            <w:szCs w:val="14"/>
          </w:rPr>
          <w:t>clamps</w:t>
        </w:r>
        <w:proofErr w:type="spellEnd"/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BF9AD" w14:textId="77777777" w:rsidR="003A719D" w:rsidRDefault="003A719D" w:rsidP="009137D7">
      <w:r>
        <w:separator/>
      </w:r>
    </w:p>
  </w:footnote>
  <w:footnote w:type="continuationSeparator" w:id="0">
    <w:p w14:paraId="04238F1A" w14:textId="77777777" w:rsidR="003A719D" w:rsidRDefault="003A719D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531154">
    <w:abstractNumId w:val="9"/>
  </w:num>
  <w:num w:numId="2" w16cid:durableId="2095123049">
    <w:abstractNumId w:val="3"/>
  </w:num>
  <w:num w:numId="3" w16cid:durableId="65031774">
    <w:abstractNumId w:val="4"/>
  </w:num>
  <w:num w:numId="4" w16cid:durableId="1420518411">
    <w:abstractNumId w:val="16"/>
  </w:num>
  <w:num w:numId="5" w16cid:durableId="742333168">
    <w:abstractNumId w:val="2"/>
  </w:num>
  <w:num w:numId="6" w16cid:durableId="806701492">
    <w:abstractNumId w:val="13"/>
  </w:num>
  <w:num w:numId="7" w16cid:durableId="745416725">
    <w:abstractNumId w:val="14"/>
  </w:num>
  <w:num w:numId="8" w16cid:durableId="1340809841">
    <w:abstractNumId w:val="24"/>
  </w:num>
  <w:num w:numId="9" w16cid:durableId="1685477479">
    <w:abstractNumId w:val="26"/>
  </w:num>
  <w:num w:numId="10" w16cid:durableId="207684994">
    <w:abstractNumId w:val="7"/>
  </w:num>
  <w:num w:numId="11" w16cid:durableId="1320620679">
    <w:abstractNumId w:val="27"/>
  </w:num>
  <w:num w:numId="12" w16cid:durableId="1007755208">
    <w:abstractNumId w:val="18"/>
  </w:num>
  <w:num w:numId="13" w16cid:durableId="1291787319">
    <w:abstractNumId w:val="6"/>
  </w:num>
  <w:num w:numId="14" w16cid:durableId="1839534810">
    <w:abstractNumId w:val="12"/>
  </w:num>
  <w:num w:numId="15" w16cid:durableId="126314903">
    <w:abstractNumId w:val="17"/>
  </w:num>
  <w:num w:numId="16" w16cid:durableId="979073577">
    <w:abstractNumId w:val="20"/>
  </w:num>
  <w:num w:numId="17" w16cid:durableId="869343013">
    <w:abstractNumId w:val="0"/>
  </w:num>
  <w:num w:numId="18" w16cid:durableId="172690162">
    <w:abstractNumId w:val="30"/>
  </w:num>
  <w:num w:numId="19" w16cid:durableId="1821459586">
    <w:abstractNumId w:val="23"/>
  </w:num>
  <w:num w:numId="20" w16cid:durableId="2043553338">
    <w:abstractNumId w:val="28"/>
  </w:num>
  <w:num w:numId="21" w16cid:durableId="1061438568">
    <w:abstractNumId w:val="22"/>
  </w:num>
  <w:num w:numId="22" w16cid:durableId="1276869530">
    <w:abstractNumId w:val="1"/>
  </w:num>
  <w:num w:numId="23" w16cid:durableId="657925418">
    <w:abstractNumId w:val="10"/>
  </w:num>
  <w:num w:numId="24" w16cid:durableId="144932608">
    <w:abstractNumId w:val="11"/>
  </w:num>
  <w:num w:numId="25" w16cid:durableId="1579056613">
    <w:abstractNumId w:val="5"/>
  </w:num>
  <w:num w:numId="26" w16cid:durableId="578056662">
    <w:abstractNumId w:val="29"/>
  </w:num>
  <w:num w:numId="27" w16cid:durableId="17322341">
    <w:abstractNumId w:val="21"/>
  </w:num>
  <w:num w:numId="28" w16cid:durableId="2137719330">
    <w:abstractNumId w:val="25"/>
  </w:num>
  <w:num w:numId="29" w16cid:durableId="943538980">
    <w:abstractNumId w:val="19"/>
  </w:num>
  <w:num w:numId="30" w16cid:durableId="1169251647">
    <w:abstractNumId w:val="15"/>
  </w:num>
  <w:num w:numId="31" w16cid:durableId="18133236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63937"/>
    <w:rsid w:val="0006396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0501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5D8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A719D"/>
    <w:rsid w:val="003B01B7"/>
    <w:rsid w:val="003B47BC"/>
    <w:rsid w:val="003C37FE"/>
    <w:rsid w:val="003C7880"/>
    <w:rsid w:val="003E0447"/>
    <w:rsid w:val="003E5F4D"/>
    <w:rsid w:val="003E77A4"/>
    <w:rsid w:val="003F1A9D"/>
    <w:rsid w:val="003F1D49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83A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6059A"/>
    <w:rsid w:val="00866810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C6ECB"/>
    <w:rsid w:val="009D263E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0C43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41FC1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173D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3AF9"/>
    <w:rsid w:val="00EB3F10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67655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471B502E185934AB1AD508E02574B87" ma:contentTypeVersion="1" ma:contentTypeDescription="" ma:contentTypeScope="" ma:versionID="c03374bff48d8e7a7324161d3d4503da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a2e0253b11c52c49fc22bf8f08f9e19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https://projektai.intranet.litgrid.eu/PWA/Riešės TP ir ŽTŠK/_layouts/15/DocIdRedir.aspx?ID=PVIS-1388274792-291</Url>
      <Description>PVIS-1388274792-291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PVIS-1388274792-291</_dlc_DocId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99ABB4-8787-4469-BBE2-8BAABF776C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728022-18A2-4579-B5BA-BBFC418BC6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2C9FD7-EFAB-4D17-832A-0E0AC114A9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4FB655-444A-4FA0-851B-B65795A511D7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8a885650-4858-4bf3-9c1b-fc05fd27c94a"/>
    <ds:schemaRef ds:uri="58896280-883f-49e1-8f2c-86b01e3ff616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DC6F046C-494F-4B15-9341-97959DB31C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3674</Words>
  <Characters>2095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Sigita Ropienė</cp:lastModifiedBy>
  <cp:revision>73</cp:revision>
  <cp:lastPrinted>2019-11-13T13:11:00Z</cp:lastPrinted>
  <dcterms:created xsi:type="dcterms:W3CDTF">2020-01-22T13:27:00Z</dcterms:created>
  <dcterms:modified xsi:type="dcterms:W3CDTF">2025-01-10T12:19:00Z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0x01010066872F3CC8F7D84995438B893169A0800200F471B502E185934AB1AD508E02574B87</vt:lpwstr>
  </property>
  <property fmtid="{D5CDD505-2E9C-101B-9397-08002B2CF9AE}" pid="3" name="_dlc_DocIdItemGuid">
    <vt:lpwstr>04cfe558-a54b-4858-87c8-01f20ecd942d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2025-01-10T12:18:54Z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78b54bd5-b59e-4b4c-a69c-e574733260d2</vt:lpwstr>
  </property>
  <property fmtid="{D5CDD505-2E9C-101B-9397-08002B2CF9AE}" pid="10" name="MSIP_Label_32ae7b5d-0aac-474b-ae2b-02c331ef2874_ContentBits">
    <vt:lpwstr>0</vt:lpwstr>
  </property>
</Properties>
</file>